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D0" w:rsidRDefault="005B1BEF" w:rsidP="00017838">
      <w:pPr>
        <w:pStyle w:val="Bezmezer"/>
        <w:rPr>
          <w:b/>
          <w:sz w:val="36"/>
          <w:szCs w:val="36"/>
        </w:rPr>
      </w:pPr>
      <w:r w:rsidRPr="005B1BEF">
        <w:rPr>
          <w:b/>
          <w:sz w:val="36"/>
          <w:szCs w:val="36"/>
        </w:rPr>
        <w:t>E-Invest</w:t>
      </w:r>
    </w:p>
    <w:p w:rsidR="00D730EB" w:rsidRDefault="00D730EB" w:rsidP="00017838">
      <w:pPr>
        <w:pStyle w:val="Bezmezer"/>
        <w:rPr>
          <w:b/>
          <w:sz w:val="36"/>
          <w:szCs w:val="36"/>
        </w:rPr>
      </w:pPr>
    </w:p>
    <w:p w:rsidR="00645DD0" w:rsidRDefault="00645DD0" w:rsidP="00017838">
      <w:pPr>
        <w:pStyle w:val="Bezmezer"/>
      </w:pPr>
    </w:p>
    <w:p w:rsidR="006411E7" w:rsidRPr="00D730EB" w:rsidRDefault="006411E7" w:rsidP="006411E7">
      <w:pPr>
        <w:jc w:val="both"/>
        <w:rPr>
          <w:b/>
          <w:i/>
        </w:rPr>
      </w:pPr>
      <w:r w:rsidRPr="00D730EB">
        <w:rPr>
          <w:b/>
          <w:i/>
        </w:rPr>
        <w:t>Nemovité věci zapsané na listu vlastnictví č. 22, pro katastrální území Moravská Ostrava, obec Ostrava, vedeném Katastrálním úřadem pro Moravskoslezský kraj, Katastrálním pracovištěm Ostrava</w:t>
      </w:r>
    </w:p>
    <w:p w:rsidR="006411E7" w:rsidRDefault="006411E7" w:rsidP="00017838">
      <w:pPr>
        <w:pStyle w:val="Bezmezer"/>
      </w:pP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3044/2, ostatní plocha – jiná plocha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3079/10, zastavěná plocha a nádvoří</w:t>
      </w:r>
    </w:p>
    <w:p w:rsidR="00017838" w:rsidRPr="00645DD0" w:rsidRDefault="00017838" w:rsidP="00017838">
      <w:pPr>
        <w:pStyle w:val="Bezmezer"/>
      </w:pPr>
      <w:r w:rsidRPr="00645DD0">
        <w:tab/>
        <w:t xml:space="preserve">Součástí je stavba: Moravská Ostrava, </w:t>
      </w:r>
      <w:proofErr w:type="gramStart"/>
      <w:r w:rsidRPr="00645DD0">
        <w:t>č.p.</w:t>
      </w:r>
      <w:proofErr w:type="gramEnd"/>
      <w:r w:rsidRPr="00645DD0">
        <w:t xml:space="preserve"> 1410, jiná st.</w:t>
      </w:r>
    </w:p>
    <w:p w:rsidR="00017838" w:rsidRPr="00645DD0" w:rsidRDefault="00017838" w:rsidP="00017838">
      <w:pPr>
        <w:pStyle w:val="Bezmezer"/>
      </w:pPr>
      <w:r w:rsidRPr="00645DD0">
        <w:tab/>
        <w:t xml:space="preserve">Stavba stojí na pozemku </w:t>
      </w:r>
      <w:proofErr w:type="spellStart"/>
      <w:proofErr w:type="gramStart"/>
      <w:r w:rsidRPr="00645DD0">
        <w:t>p.č</w:t>
      </w:r>
      <w:proofErr w:type="spellEnd"/>
      <w:r w:rsidRPr="00645DD0">
        <w:t>.</w:t>
      </w:r>
      <w:proofErr w:type="gramEnd"/>
      <w:r w:rsidRPr="00645DD0">
        <w:t xml:space="preserve"> 3910/10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3636/2, ostatní plocha – ostatní komunikace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3636/9, ostatní plocha – jiná plocha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3640/5, ostatní plocha – ostatní komunikace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3640/6, zastavěná plocha a nádvoří</w:t>
      </w:r>
    </w:p>
    <w:p w:rsidR="00017838" w:rsidRPr="00645DD0" w:rsidRDefault="00017838" w:rsidP="00017838">
      <w:pPr>
        <w:pStyle w:val="Bezmezer"/>
      </w:pPr>
      <w:r w:rsidRPr="00645DD0">
        <w:tab/>
        <w:t>Na pozemku stojí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3640/7, zastavěná plocha a nádvoří</w:t>
      </w:r>
    </w:p>
    <w:p w:rsidR="00017838" w:rsidRPr="00645DD0" w:rsidRDefault="00017838" w:rsidP="00017838">
      <w:pPr>
        <w:pStyle w:val="Bezmezer"/>
      </w:pPr>
      <w:r w:rsidRPr="00645DD0">
        <w:tab/>
        <w:t>Součástí je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017838" w:rsidRPr="00645DD0" w:rsidRDefault="00017838" w:rsidP="00017838">
      <w:pPr>
        <w:pStyle w:val="Bezmezer"/>
      </w:pPr>
      <w:r w:rsidRPr="00645DD0">
        <w:tab/>
        <w:t xml:space="preserve">Stavba stojí na pozemku </w:t>
      </w:r>
      <w:proofErr w:type="spellStart"/>
      <w:proofErr w:type="gramStart"/>
      <w:r w:rsidRPr="00645DD0">
        <w:t>p.č</w:t>
      </w:r>
      <w:proofErr w:type="spellEnd"/>
      <w:r w:rsidRPr="00645DD0">
        <w:t>.</w:t>
      </w:r>
      <w:proofErr w:type="gramEnd"/>
      <w:r w:rsidRPr="00645DD0">
        <w:t xml:space="preserve"> 3640/7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3640/8, zastavěná plocha a nádvoří</w:t>
      </w:r>
    </w:p>
    <w:p w:rsidR="00017838" w:rsidRPr="00645DD0" w:rsidRDefault="00017838" w:rsidP="00017838">
      <w:pPr>
        <w:pStyle w:val="Bezmezer"/>
      </w:pPr>
      <w:r w:rsidRPr="00645DD0">
        <w:tab/>
        <w:t>Na pozemku stojí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017838" w:rsidRPr="00645DD0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3640/9, zastavěná plocha a nádvoří</w:t>
      </w:r>
    </w:p>
    <w:p w:rsidR="00017838" w:rsidRPr="00645DD0" w:rsidRDefault="00017838" w:rsidP="00017838">
      <w:pPr>
        <w:pStyle w:val="Bezmezer"/>
      </w:pPr>
      <w:r w:rsidRPr="00645DD0">
        <w:tab/>
        <w:t>Na pozemku stojí stavba: bez čp/</w:t>
      </w:r>
      <w:proofErr w:type="spellStart"/>
      <w:r w:rsidRPr="00645DD0">
        <w:t>če</w:t>
      </w:r>
      <w:proofErr w:type="spellEnd"/>
      <w:r w:rsidRPr="00645DD0">
        <w:t>, prům.obj</w:t>
      </w:r>
    </w:p>
    <w:p w:rsidR="00017838" w:rsidRDefault="00017838" w:rsidP="00017838">
      <w:pPr>
        <w:pStyle w:val="Bezmezer"/>
      </w:pPr>
      <w:r w:rsidRPr="00645DD0">
        <w:t xml:space="preserve">Pozemek </w:t>
      </w:r>
      <w:proofErr w:type="spellStart"/>
      <w:r w:rsidRPr="00645DD0">
        <w:t>parc</w:t>
      </w:r>
      <w:proofErr w:type="spellEnd"/>
      <w:r w:rsidRPr="00645DD0">
        <w:t xml:space="preserve">. </w:t>
      </w:r>
      <w:proofErr w:type="gramStart"/>
      <w:r w:rsidRPr="00645DD0">
        <w:t>č.</w:t>
      </w:r>
      <w:proofErr w:type="gramEnd"/>
      <w:r w:rsidRPr="00645DD0">
        <w:t xml:space="preserve"> 3640/12, ostatní plocha – jiná plocha</w:t>
      </w:r>
    </w:p>
    <w:p w:rsidR="00017838" w:rsidRDefault="00017838" w:rsidP="00017838">
      <w:pPr>
        <w:pStyle w:val="Bezmezer"/>
      </w:pPr>
    </w:p>
    <w:p w:rsidR="00017838" w:rsidRDefault="00017838" w:rsidP="00017838">
      <w:pPr>
        <w:pStyle w:val="Bezmezer"/>
      </w:pPr>
      <w:r>
        <w:tab/>
        <w:t>Stavby</w:t>
      </w:r>
    </w:p>
    <w:p w:rsidR="00017838" w:rsidRDefault="00017838" w:rsidP="00A00CCB">
      <w:pPr>
        <w:pStyle w:val="Bezmezer"/>
      </w:pPr>
      <w:r>
        <w:t>Budova bez čp/</w:t>
      </w:r>
      <w:proofErr w:type="spellStart"/>
      <w:r>
        <w:t>če</w:t>
      </w:r>
      <w:proofErr w:type="spellEnd"/>
      <w:r>
        <w:t>, prům.obj, parcela č. 3640/6, parcela č. 3640/8, parcela č. 3640/9</w:t>
      </w:r>
    </w:p>
    <w:p w:rsidR="00D730EB" w:rsidRDefault="00D730EB" w:rsidP="00A00CCB">
      <w:pPr>
        <w:jc w:val="both"/>
        <w:rPr>
          <w:i/>
        </w:rPr>
      </w:pPr>
      <w:bookmarkStart w:id="0" w:name="_GoBack"/>
      <w:bookmarkEnd w:id="0"/>
    </w:p>
    <w:p w:rsidR="006411E7" w:rsidRPr="00D730EB" w:rsidRDefault="006411E7" w:rsidP="006411E7">
      <w:pPr>
        <w:jc w:val="both"/>
        <w:rPr>
          <w:b/>
          <w:i/>
        </w:rPr>
      </w:pPr>
      <w:r w:rsidRPr="00D730EB">
        <w:rPr>
          <w:b/>
          <w:i/>
        </w:rPr>
        <w:t>Nemovité věci zapsané na listu vlastnictví č. 14, pro katastrální území Vítkovice, obec Ostrava, vedeném Katastrálním úřadem pro Moravskoslezský kraj, Katastrálním pracovištěm Ostrava</w:t>
      </w:r>
    </w:p>
    <w:p w:rsidR="006411E7" w:rsidRDefault="006411E7" w:rsidP="006411E7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1071/7, zastavěná plocha a nádvoří</w:t>
      </w:r>
    </w:p>
    <w:p w:rsidR="006411E7" w:rsidRDefault="006411E7" w:rsidP="006411E7">
      <w:pPr>
        <w:pStyle w:val="Bezmezer"/>
      </w:pPr>
      <w:r>
        <w:tab/>
        <w:t>Součástí je stavba: bez čp/</w:t>
      </w:r>
      <w:proofErr w:type="spellStart"/>
      <w:r>
        <w:t>če</w:t>
      </w:r>
      <w:proofErr w:type="spellEnd"/>
      <w:r>
        <w:t xml:space="preserve">, </w:t>
      </w:r>
      <w:proofErr w:type="spellStart"/>
      <w:r>
        <w:t>prům</w:t>
      </w:r>
      <w:proofErr w:type="spellEnd"/>
      <w:r>
        <w:t>. objekt</w:t>
      </w:r>
    </w:p>
    <w:p w:rsidR="006411E7" w:rsidRDefault="006411E7" w:rsidP="006411E7">
      <w:pPr>
        <w:pStyle w:val="Bezmezer"/>
      </w:pPr>
      <w:r>
        <w:tab/>
        <w:t xml:space="preserve">Stavba stojí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1071/7</w:t>
      </w:r>
    </w:p>
    <w:p w:rsidR="006411E7" w:rsidRDefault="006411E7" w:rsidP="006411E7">
      <w:pPr>
        <w:pStyle w:val="Bezmezer"/>
      </w:pPr>
      <w:r>
        <w:t xml:space="preserve">Pozemek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1071/8, zastavěná plocha a nádvoří</w:t>
      </w:r>
    </w:p>
    <w:p w:rsidR="006411E7" w:rsidRDefault="006411E7" w:rsidP="006411E7">
      <w:pPr>
        <w:pStyle w:val="Bezmezer"/>
      </w:pPr>
      <w:r>
        <w:tab/>
        <w:t xml:space="preserve">Součástí je stavba: Vítkovice, čp 1480, </w:t>
      </w:r>
      <w:proofErr w:type="spellStart"/>
      <w:r>
        <w:t>prům</w:t>
      </w:r>
      <w:proofErr w:type="spellEnd"/>
      <w:r>
        <w:t>. objekt</w:t>
      </w:r>
    </w:p>
    <w:p w:rsidR="006411E7" w:rsidRDefault="006411E7" w:rsidP="006411E7">
      <w:pPr>
        <w:pStyle w:val="Bezmezer"/>
      </w:pPr>
      <w:r>
        <w:tab/>
        <w:t xml:space="preserve">Stavba stojí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1071/8</w:t>
      </w:r>
    </w:p>
    <w:p w:rsidR="00D730EB" w:rsidRDefault="00D730EB" w:rsidP="00A00CCB"/>
    <w:sectPr w:rsidR="00D73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578"/>
    <w:multiLevelType w:val="hybridMultilevel"/>
    <w:tmpl w:val="30906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D54"/>
    <w:multiLevelType w:val="hybridMultilevel"/>
    <w:tmpl w:val="84BEF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2310"/>
    <w:multiLevelType w:val="hybridMultilevel"/>
    <w:tmpl w:val="26086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55651"/>
    <w:multiLevelType w:val="hybridMultilevel"/>
    <w:tmpl w:val="3ED25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8"/>
    <w:rsid w:val="00017838"/>
    <w:rsid w:val="001F7CEB"/>
    <w:rsid w:val="002C060B"/>
    <w:rsid w:val="003F198A"/>
    <w:rsid w:val="00435BDF"/>
    <w:rsid w:val="00590C86"/>
    <w:rsid w:val="005B1BEF"/>
    <w:rsid w:val="005C1A42"/>
    <w:rsid w:val="005E0A57"/>
    <w:rsid w:val="006411E7"/>
    <w:rsid w:val="00645DD0"/>
    <w:rsid w:val="007B6CAB"/>
    <w:rsid w:val="008A0123"/>
    <w:rsid w:val="00A00CCB"/>
    <w:rsid w:val="00B97BC8"/>
    <w:rsid w:val="00CB6D62"/>
    <w:rsid w:val="00CF51CB"/>
    <w:rsid w:val="00D6669E"/>
    <w:rsid w:val="00D730EB"/>
    <w:rsid w:val="00D81085"/>
    <w:rsid w:val="00E01343"/>
    <w:rsid w:val="00E64332"/>
    <w:rsid w:val="00F827D4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B2C96-8DF9-42E1-AF69-D2CF91D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8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78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4592-BCF7-4E84-9A54-07537C2A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 Ivo</dc:creator>
  <cp:keywords/>
  <dc:description/>
  <cp:lastModifiedBy>Bora Petr</cp:lastModifiedBy>
  <cp:revision>15</cp:revision>
  <dcterms:created xsi:type="dcterms:W3CDTF">2017-02-09T06:47:00Z</dcterms:created>
  <dcterms:modified xsi:type="dcterms:W3CDTF">2017-03-17T10:04:00Z</dcterms:modified>
</cp:coreProperties>
</file>